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C5EDF" w14:textId="77777777" w:rsidR="008B7E43" w:rsidRDefault="00425AD7" w:rsidP="00685D7F">
      <w:pPr>
        <w:keepLines/>
        <w:widowControl w:val="0"/>
        <w:spacing w:after="50" w:line="280" w:lineRule="exact"/>
        <w:jc w:val="center"/>
        <w:rPr>
          <w:b/>
          <w:sz w:val="28"/>
          <w:szCs w:val="24"/>
        </w:rPr>
      </w:pPr>
      <w:r w:rsidRPr="00685D7F">
        <w:rPr>
          <w:b/>
          <w:sz w:val="28"/>
          <w:szCs w:val="24"/>
        </w:rPr>
        <w:t>ENTERPRISING INVESTOR AUTHOR RELEASE</w:t>
      </w:r>
    </w:p>
    <w:p w14:paraId="6A3AB904" w14:textId="77777777" w:rsidR="00685D7F" w:rsidRPr="00685D7F" w:rsidRDefault="00685D7F" w:rsidP="00685D7F">
      <w:pPr>
        <w:keepLines/>
        <w:widowControl w:val="0"/>
        <w:spacing w:after="50" w:line="280" w:lineRule="exact"/>
        <w:jc w:val="center"/>
        <w:rPr>
          <w:sz w:val="22"/>
          <w:szCs w:val="24"/>
        </w:rPr>
      </w:pPr>
    </w:p>
    <w:p w14:paraId="21D4F121" w14:textId="0D31B248" w:rsidR="00685D7F" w:rsidRDefault="00425AD7" w:rsidP="00685D7F">
      <w:pPr>
        <w:keepLines/>
        <w:widowControl w:val="0"/>
        <w:spacing w:after="50" w:line="204" w:lineRule="exact"/>
        <w:jc w:val="both"/>
        <w:rPr>
          <w:sz w:val="20"/>
          <w:szCs w:val="24"/>
        </w:rPr>
      </w:pPr>
      <w:r w:rsidRPr="00685D7F">
        <w:rPr>
          <w:sz w:val="20"/>
          <w:szCs w:val="24"/>
        </w:rPr>
        <w:t xml:space="preserve">This release is effective on the date of the last signature and is between </w:t>
      </w:r>
      <w:r w:rsidRPr="00685D7F">
        <w:rPr>
          <w:b/>
          <w:sz w:val="20"/>
          <w:szCs w:val="24"/>
        </w:rPr>
        <w:t>CFA Institute</w:t>
      </w:r>
      <w:r w:rsidRPr="00685D7F">
        <w:rPr>
          <w:sz w:val="20"/>
          <w:szCs w:val="24"/>
        </w:rPr>
        <w:t xml:space="preserve">, 915 East High Street, Charlottesville, Virginia 22902, USA, and the Contributor identified below. The article and related materials identified below are the </w:t>
      </w:r>
      <w:r w:rsidRPr="00685D7F">
        <w:rPr>
          <w:b/>
          <w:sz w:val="20"/>
          <w:szCs w:val="24"/>
        </w:rPr>
        <w:t>Work</w:t>
      </w:r>
      <w:r w:rsidRPr="00685D7F">
        <w:rPr>
          <w:sz w:val="20"/>
          <w:szCs w:val="24"/>
        </w:rPr>
        <w:t>.</w:t>
      </w:r>
    </w:p>
    <w:p w14:paraId="47CD18FE" w14:textId="77777777" w:rsidR="00864C59" w:rsidRPr="00864C59" w:rsidRDefault="00864C59" w:rsidP="00685D7F">
      <w:pPr>
        <w:keepLines/>
        <w:widowControl w:val="0"/>
        <w:spacing w:after="50" w:line="204" w:lineRule="exact"/>
        <w:jc w:val="both"/>
        <w:rPr>
          <w:b/>
          <w:sz w:val="20"/>
          <w:szCs w:val="24"/>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952"/>
        <w:gridCol w:w="7704"/>
      </w:tblGrid>
      <w:tr w:rsidR="008B7E43" w:rsidRPr="00685D7F" w14:paraId="2F854D82" w14:textId="77777777">
        <w:trPr>
          <w:jc w:val="center"/>
        </w:trPr>
        <w:tc>
          <w:tcPr>
            <w:tcW w:w="2952" w:type="dxa"/>
            <w:shd w:val="clear" w:color="auto" w:fill="E7ECF4"/>
            <w:tcMar>
              <w:top w:w="45" w:type="dxa"/>
              <w:left w:w="70" w:type="dxa"/>
              <w:bottom w:w="45" w:type="dxa"/>
              <w:right w:w="70" w:type="dxa"/>
            </w:tcMar>
            <w:vAlign w:val="center"/>
          </w:tcPr>
          <w:p w14:paraId="551434AA" w14:textId="77777777" w:rsidR="008B7E43" w:rsidRPr="00685D7F" w:rsidRDefault="00425AD7" w:rsidP="00685D7F">
            <w:pPr>
              <w:spacing w:after="0" w:line="180" w:lineRule="exact"/>
              <w:jc w:val="both"/>
              <w:rPr>
                <w:sz w:val="20"/>
                <w:szCs w:val="20"/>
              </w:rPr>
            </w:pPr>
            <w:r w:rsidRPr="00685D7F">
              <w:rPr>
                <w:b/>
                <w:sz w:val="20"/>
                <w:szCs w:val="20"/>
              </w:rPr>
              <w:t>Contributor</w:t>
            </w:r>
          </w:p>
        </w:tc>
        <w:tc>
          <w:tcPr>
            <w:tcW w:w="7704" w:type="dxa"/>
            <w:tcMar>
              <w:top w:w="45" w:type="dxa"/>
              <w:left w:w="70" w:type="dxa"/>
              <w:bottom w:w="45" w:type="dxa"/>
              <w:right w:w="70" w:type="dxa"/>
            </w:tcMar>
            <w:vAlign w:val="center"/>
          </w:tcPr>
          <w:p w14:paraId="03355187" w14:textId="2522A518" w:rsidR="008B7E43" w:rsidRPr="00685D7F" w:rsidRDefault="00425AD7" w:rsidP="00685D7F">
            <w:pPr>
              <w:spacing w:after="0" w:line="180" w:lineRule="exact"/>
              <w:jc w:val="both"/>
              <w:rPr>
                <w:sz w:val="20"/>
                <w:szCs w:val="20"/>
              </w:rPr>
            </w:pPr>
            <w:r w:rsidRPr="00685D7F">
              <w:rPr>
                <w:sz w:val="20"/>
                <w:szCs w:val="20"/>
              </w:rPr>
              <w:t>[</w:t>
            </w:r>
            <w:r w:rsidRPr="00685D7F">
              <w:rPr>
                <w:sz w:val="20"/>
                <w:szCs w:val="20"/>
              </w:rPr>
              <w:t>Name</w:t>
            </w:r>
            <w:r w:rsidRPr="00685D7F">
              <w:rPr>
                <w:sz w:val="20"/>
                <w:szCs w:val="20"/>
              </w:rPr>
              <w:t>]</w:t>
            </w:r>
          </w:p>
        </w:tc>
      </w:tr>
      <w:tr w:rsidR="008B7E43" w:rsidRPr="00685D7F" w14:paraId="389ACF94" w14:textId="77777777">
        <w:trPr>
          <w:jc w:val="center"/>
        </w:trPr>
        <w:tc>
          <w:tcPr>
            <w:tcW w:w="2952" w:type="dxa"/>
            <w:shd w:val="clear" w:color="auto" w:fill="E7ECF4"/>
            <w:tcMar>
              <w:top w:w="45" w:type="dxa"/>
              <w:left w:w="70" w:type="dxa"/>
              <w:bottom w:w="45" w:type="dxa"/>
              <w:right w:w="70" w:type="dxa"/>
            </w:tcMar>
            <w:vAlign w:val="center"/>
          </w:tcPr>
          <w:p w14:paraId="27FB472D" w14:textId="77777777" w:rsidR="008B7E43" w:rsidRPr="00685D7F" w:rsidRDefault="00425AD7" w:rsidP="00685D7F">
            <w:pPr>
              <w:spacing w:after="0" w:line="180" w:lineRule="exact"/>
              <w:jc w:val="both"/>
              <w:rPr>
                <w:sz w:val="20"/>
                <w:szCs w:val="20"/>
              </w:rPr>
            </w:pPr>
            <w:r w:rsidRPr="00685D7F">
              <w:rPr>
                <w:b/>
                <w:sz w:val="20"/>
                <w:szCs w:val="20"/>
              </w:rPr>
              <w:t>Work title and version</w:t>
            </w:r>
          </w:p>
        </w:tc>
        <w:tc>
          <w:tcPr>
            <w:tcW w:w="7704" w:type="dxa"/>
            <w:tcMar>
              <w:top w:w="45" w:type="dxa"/>
              <w:left w:w="70" w:type="dxa"/>
              <w:bottom w:w="45" w:type="dxa"/>
              <w:right w:w="70" w:type="dxa"/>
            </w:tcMar>
            <w:vAlign w:val="center"/>
          </w:tcPr>
          <w:p w14:paraId="6DE656BF" w14:textId="77777777" w:rsidR="008B7E43" w:rsidRPr="00685D7F" w:rsidRDefault="00425AD7" w:rsidP="00685D7F">
            <w:pPr>
              <w:spacing w:after="0" w:line="180" w:lineRule="exact"/>
              <w:jc w:val="both"/>
              <w:rPr>
                <w:sz w:val="20"/>
                <w:szCs w:val="20"/>
              </w:rPr>
            </w:pPr>
            <w:r w:rsidRPr="00685D7F">
              <w:rPr>
                <w:sz w:val="20"/>
                <w:szCs w:val="20"/>
              </w:rPr>
              <w:t xml:space="preserve">[Title, </w:t>
            </w:r>
            <w:proofErr w:type="gramStart"/>
            <w:r w:rsidRPr="00685D7F">
              <w:rPr>
                <w:sz w:val="20"/>
                <w:szCs w:val="20"/>
              </w:rPr>
              <w:t>version</w:t>
            </w:r>
            <w:proofErr w:type="gramEnd"/>
            <w:r w:rsidRPr="00685D7F">
              <w:rPr>
                <w:sz w:val="20"/>
                <w:szCs w:val="20"/>
              </w:rPr>
              <w:t xml:space="preserve"> and date]</w:t>
            </w:r>
          </w:p>
        </w:tc>
      </w:tr>
      <w:tr w:rsidR="008B7E43" w:rsidRPr="00685D7F" w14:paraId="3D07F1A2" w14:textId="77777777">
        <w:trPr>
          <w:jc w:val="center"/>
        </w:trPr>
        <w:tc>
          <w:tcPr>
            <w:tcW w:w="2952" w:type="dxa"/>
            <w:shd w:val="clear" w:color="auto" w:fill="E7ECF4"/>
            <w:tcMar>
              <w:top w:w="45" w:type="dxa"/>
              <w:left w:w="70" w:type="dxa"/>
              <w:bottom w:w="45" w:type="dxa"/>
              <w:right w:w="70" w:type="dxa"/>
            </w:tcMar>
            <w:vAlign w:val="center"/>
          </w:tcPr>
          <w:p w14:paraId="261A33B7" w14:textId="77777777" w:rsidR="008B7E43" w:rsidRPr="00685D7F" w:rsidRDefault="00425AD7" w:rsidP="00685D7F">
            <w:pPr>
              <w:spacing w:after="0" w:line="180" w:lineRule="exact"/>
              <w:jc w:val="both"/>
              <w:rPr>
                <w:sz w:val="20"/>
                <w:szCs w:val="20"/>
              </w:rPr>
            </w:pPr>
            <w:r w:rsidRPr="00685D7F">
              <w:rPr>
                <w:b/>
                <w:sz w:val="20"/>
                <w:szCs w:val="20"/>
              </w:rPr>
              <w:t>Pre-existing or third-party material</w:t>
            </w:r>
          </w:p>
        </w:tc>
        <w:tc>
          <w:tcPr>
            <w:tcW w:w="7704" w:type="dxa"/>
            <w:tcMar>
              <w:top w:w="45" w:type="dxa"/>
              <w:left w:w="70" w:type="dxa"/>
              <w:bottom w:w="45" w:type="dxa"/>
              <w:right w:w="70" w:type="dxa"/>
            </w:tcMar>
            <w:vAlign w:val="center"/>
          </w:tcPr>
          <w:p w14:paraId="563EA9E1" w14:textId="4D6B48CD" w:rsidR="008B7E43" w:rsidRPr="00685D7F" w:rsidRDefault="00425AD7" w:rsidP="00685D7F">
            <w:pPr>
              <w:spacing w:after="0" w:line="180" w:lineRule="exact"/>
              <w:jc w:val="both"/>
              <w:rPr>
                <w:sz w:val="20"/>
                <w:szCs w:val="20"/>
              </w:rPr>
            </w:pPr>
            <w:r w:rsidRPr="00685D7F">
              <w:rPr>
                <w:sz w:val="20"/>
                <w:szCs w:val="20"/>
              </w:rPr>
              <w:t>[List</w:t>
            </w:r>
            <w:r w:rsidR="00864C59">
              <w:rPr>
                <w:sz w:val="20"/>
                <w:szCs w:val="20"/>
              </w:rPr>
              <w:t xml:space="preserve"> if applicable</w:t>
            </w:r>
            <w:r w:rsidRPr="00685D7F">
              <w:rPr>
                <w:sz w:val="20"/>
                <w:szCs w:val="20"/>
              </w:rPr>
              <w:t>]</w:t>
            </w:r>
          </w:p>
        </w:tc>
      </w:tr>
      <w:tr w:rsidR="008B7E43" w:rsidRPr="00685D7F" w14:paraId="1247FF30" w14:textId="77777777">
        <w:trPr>
          <w:jc w:val="center"/>
        </w:trPr>
        <w:tc>
          <w:tcPr>
            <w:tcW w:w="2952" w:type="dxa"/>
            <w:shd w:val="clear" w:color="auto" w:fill="E7ECF4"/>
            <w:tcMar>
              <w:top w:w="45" w:type="dxa"/>
              <w:left w:w="70" w:type="dxa"/>
              <w:bottom w:w="45" w:type="dxa"/>
              <w:right w:w="70" w:type="dxa"/>
            </w:tcMar>
            <w:vAlign w:val="center"/>
          </w:tcPr>
          <w:p w14:paraId="74CDA5F8" w14:textId="77777777" w:rsidR="008B7E43" w:rsidRPr="00685D7F" w:rsidRDefault="00425AD7" w:rsidP="00685D7F">
            <w:pPr>
              <w:spacing w:after="0" w:line="180" w:lineRule="exact"/>
              <w:jc w:val="both"/>
              <w:rPr>
                <w:sz w:val="20"/>
                <w:szCs w:val="20"/>
              </w:rPr>
            </w:pPr>
            <w:r w:rsidRPr="00685D7F">
              <w:rPr>
                <w:b/>
                <w:sz w:val="20"/>
                <w:szCs w:val="20"/>
              </w:rPr>
              <w:t>Generative AI use</w:t>
            </w:r>
          </w:p>
        </w:tc>
        <w:tc>
          <w:tcPr>
            <w:tcW w:w="7704" w:type="dxa"/>
            <w:tcMar>
              <w:top w:w="45" w:type="dxa"/>
              <w:left w:w="70" w:type="dxa"/>
              <w:bottom w:w="45" w:type="dxa"/>
              <w:right w:w="70" w:type="dxa"/>
            </w:tcMar>
            <w:vAlign w:val="center"/>
          </w:tcPr>
          <w:p w14:paraId="10651E4C" w14:textId="09783BC2" w:rsidR="008B7E43" w:rsidRPr="00685D7F" w:rsidRDefault="00425AD7" w:rsidP="00685D7F">
            <w:pPr>
              <w:spacing w:after="0" w:line="180" w:lineRule="exact"/>
              <w:jc w:val="both"/>
              <w:rPr>
                <w:sz w:val="20"/>
                <w:szCs w:val="20"/>
              </w:rPr>
            </w:pPr>
            <w:r w:rsidRPr="00685D7F">
              <w:rPr>
                <w:sz w:val="20"/>
                <w:szCs w:val="20"/>
              </w:rPr>
              <w:t xml:space="preserve">[Identify tools and uses </w:t>
            </w:r>
            <w:r w:rsidR="00864C59">
              <w:rPr>
                <w:sz w:val="20"/>
                <w:szCs w:val="20"/>
              </w:rPr>
              <w:t>if applicable</w:t>
            </w:r>
            <w:r w:rsidRPr="00685D7F">
              <w:rPr>
                <w:sz w:val="20"/>
                <w:szCs w:val="20"/>
              </w:rPr>
              <w:t>]</w:t>
            </w:r>
          </w:p>
        </w:tc>
      </w:tr>
    </w:tbl>
    <w:p w14:paraId="17CB76D2" w14:textId="77777777" w:rsidR="00864C59" w:rsidRDefault="00864C59" w:rsidP="008D5E87">
      <w:pPr>
        <w:keepLines/>
        <w:widowControl w:val="0"/>
        <w:spacing w:after="0" w:line="204" w:lineRule="exact"/>
        <w:jc w:val="both"/>
        <w:rPr>
          <w:b/>
          <w:sz w:val="20"/>
          <w:szCs w:val="24"/>
        </w:rPr>
      </w:pPr>
    </w:p>
    <w:p w14:paraId="1C4725A5" w14:textId="2DE3D0BC" w:rsidR="008B7E43" w:rsidRDefault="00425AD7" w:rsidP="008D5E87">
      <w:pPr>
        <w:keepLines/>
        <w:widowControl w:val="0"/>
        <w:spacing w:after="0" w:line="204" w:lineRule="exact"/>
        <w:jc w:val="both"/>
        <w:rPr>
          <w:sz w:val="20"/>
          <w:szCs w:val="24"/>
        </w:rPr>
      </w:pPr>
      <w:r w:rsidRPr="00685D7F">
        <w:rPr>
          <w:b/>
          <w:sz w:val="20"/>
          <w:szCs w:val="24"/>
        </w:rPr>
        <w:t xml:space="preserve">1. Submission and publication. </w:t>
      </w:r>
      <w:r w:rsidRPr="00685D7F">
        <w:rPr>
          <w:sz w:val="20"/>
          <w:szCs w:val="24"/>
        </w:rPr>
        <w:t xml:space="preserve">Contributor submits the Work for consideration, and CFA Institute may accept or reject it and decide whether, when and how it </w:t>
      </w:r>
      <w:proofErr w:type="gramStart"/>
      <w:r w:rsidRPr="00685D7F">
        <w:rPr>
          <w:sz w:val="20"/>
          <w:szCs w:val="24"/>
        </w:rPr>
        <w:t>is published</w:t>
      </w:r>
      <w:proofErr w:type="gramEnd"/>
      <w:r w:rsidRPr="00685D7F">
        <w:rPr>
          <w:sz w:val="20"/>
          <w:szCs w:val="24"/>
        </w:rPr>
        <w:t>. CFA Institute has the exclusive right of first publication. Until publication, Contributor grants CFA Institute an exclusive, worldwide, royalty-free license to review, fact-check, edit, format and prepare the Work. This pre-publication license ends if CFA Institute rejects the Work in writing or does not publish it within six months after delivery, unless otherwise agr</w:t>
      </w:r>
      <w:r w:rsidRPr="00685D7F">
        <w:rPr>
          <w:sz w:val="20"/>
          <w:szCs w:val="24"/>
        </w:rPr>
        <w:t xml:space="preserve">eed in writing. Contributor may then use the Work elsewhere, but not CFA Institute edits, </w:t>
      </w:r>
      <w:proofErr w:type="gramStart"/>
      <w:r w:rsidRPr="00685D7F">
        <w:rPr>
          <w:sz w:val="20"/>
          <w:szCs w:val="24"/>
        </w:rPr>
        <w:t>branding</w:t>
      </w:r>
      <w:proofErr w:type="gramEnd"/>
      <w:r w:rsidRPr="00685D7F">
        <w:rPr>
          <w:sz w:val="20"/>
          <w:szCs w:val="24"/>
        </w:rPr>
        <w:t xml:space="preserve"> or materials.</w:t>
      </w:r>
    </w:p>
    <w:p w14:paraId="26AA10CC" w14:textId="77777777" w:rsidR="00685D7F" w:rsidRPr="00685D7F" w:rsidRDefault="00685D7F" w:rsidP="008D5E87">
      <w:pPr>
        <w:keepLines/>
        <w:widowControl w:val="0"/>
        <w:spacing w:after="0" w:line="204" w:lineRule="exact"/>
        <w:jc w:val="both"/>
        <w:rPr>
          <w:sz w:val="10"/>
          <w:szCs w:val="10"/>
        </w:rPr>
      </w:pPr>
    </w:p>
    <w:p w14:paraId="707BF3FE" w14:textId="77777777" w:rsidR="008B7E43" w:rsidRDefault="00425AD7" w:rsidP="008D5E87">
      <w:pPr>
        <w:keepLines/>
        <w:widowControl w:val="0"/>
        <w:spacing w:after="0" w:line="204" w:lineRule="exact"/>
        <w:jc w:val="both"/>
        <w:rPr>
          <w:sz w:val="20"/>
          <w:szCs w:val="24"/>
        </w:rPr>
      </w:pPr>
      <w:r w:rsidRPr="00685D7F">
        <w:rPr>
          <w:b/>
          <w:sz w:val="20"/>
          <w:szCs w:val="24"/>
        </w:rPr>
        <w:t xml:space="preserve">2. Rights following publication. </w:t>
      </w:r>
      <w:r w:rsidRPr="00685D7F">
        <w:rPr>
          <w:sz w:val="20"/>
          <w:szCs w:val="24"/>
        </w:rPr>
        <w:t>On first publication, Contributor grants CFA Institute an exclusive, perpetual, worldwide, irrevocable, royalty-free, transferable and sublicensable license to the Work in the form published by CFA Institute, including the rights to reproduce, publish, distribute, communicate to the public, display, perform, edit, adapt, translate, excerpt, combine, archive, promote and otherwise use it, in whole or in part, in any media. Contributor retains ownership of the underlying Work and identified pre-existing mater</w:t>
      </w:r>
      <w:r w:rsidRPr="00685D7F">
        <w:rPr>
          <w:sz w:val="20"/>
          <w:szCs w:val="24"/>
        </w:rPr>
        <w:t>ials and grants CFA Institute a non-exclusive license to use such pre-existing materials as part of or in connection with the published Work. Contributor may link to the CFA Institute publication and create a substantially adapted version for another audience, provided it does not reproduce the published Work in full or substantially the same form, use CFA Institute edits or branding, or imply CFA Institute endorsement, and acknowledges and links to the original publication where reasonably practicable.</w:t>
      </w:r>
    </w:p>
    <w:p w14:paraId="25003BB0" w14:textId="77777777" w:rsidR="00685D7F" w:rsidRPr="00685D7F" w:rsidRDefault="00685D7F" w:rsidP="008D5E87">
      <w:pPr>
        <w:keepLines/>
        <w:widowControl w:val="0"/>
        <w:spacing w:after="0" w:line="204" w:lineRule="exact"/>
        <w:jc w:val="both"/>
        <w:rPr>
          <w:sz w:val="22"/>
          <w:szCs w:val="24"/>
        </w:rPr>
      </w:pPr>
    </w:p>
    <w:p w14:paraId="5E4C5B4C" w14:textId="77777777" w:rsidR="008B7E43" w:rsidRDefault="00425AD7" w:rsidP="008D5E87">
      <w:pPr>
        <w:keepLines/>
        <w:widowControl w:val="0"/>
        <w:spacing w:after="0" w:line="204" w:lineRule="exact"/>
        <w:jc w:val="both"/>
        <w:rPr>
          <w:sz w:val="20"/>
          <w:szCs w:val="24"/>
        </w:rPr>
      </w:pPr>
      <w:r w:rsidRPr="00685D7F">
        <w:rPr>
          <w:b/>
          <w:sz w:val="20"/>
          <w:szCs w:val="24"/>
        </w:rPr>
        <w:t xml:space="preserve">3. Editorial use and attribution. </w:t>
      </w:r>
      <w:r w:rsidRPr="00685D7F">
        <w:rPr>
          <w:sz w:val="20"/>
          <w:szCs w:val="24"/>
        </w:rPr>
        <w:t xml:space="preserve">CFA Institute may edit, fact-check, update, title, excerpt and format the Work, determine its </w:t>
      </w:r>
      <w:proofErr w:type="gramStart"/>
      <w:r w:rsidRPr="00685D7F">
        <w:rPr>
          <w:sz w:val="20"/>
          <w:szCs w:val="24"/>
        </w:rPr>
        <w:t>title</w:t>
      </w:r>
      <w:proofErr w:type="gramEnd"/>
      <w:r w:rsidRPr="00685D7F">
        <w:rPr>
          <w:sz w:val="20"/>
          <w:szCs w:val="24"/>
        </w:rPr>
        <w:t xml:space="preserve"> and byline, and retain or remove it. CFA Institute may use Contributor's approved name, title, biography and photograph, and Contributor's voice or likeness as captured in materials supplied or approved by Contributor, to publish and promote the Work. CFA Institute will not imply endorsement of an unrelated product or create a synthetic replica of Contributor's voice or likeness without prior written consent.</w:t>
      </w:r>
    </w:p>
    <w:p w14:paraId="03B2A49D" w14:textId="77777777" w:rsidR="00685D7F" w:rsidRPr="00685D7F" w:rsidRDefault="00685D7F" w:rsidP="008D5E87">
      <w:pPr>
        <w:keepLines/>
        <w:widowControl w:val="0"/>
        <w:spacing w:after="0" w:line="204" w:lineRule="exact"/>
        <w:jc w:val="both"/>
        <w:rPr>
          <w:sz w:val="22"/>
          <w:szCs w:val="24"/>
        </w:rPr>
      </w:pPr>
    </w:p>
    <w:p w14:paraId="32574E8C" w14:textId="77777777" w:rsidR="008B7E43" w:rsidRDefault="00425AD7" w:rsidP="008D5E87">
      <w:pPr>
        <w:keepLines/>
        <w:widowControl w:val="0"/>
        <w:spacing w:after="0" w:line="204" w:lineRule="exact"/>
        <w:jc w:val="both"/>
        <w:rPr>
          <w:sz w:val="20"/>
          <w:szCs w:val="24"/>
        </w:rPr>
      </w:pPr>
      <w:r w:rsidRPr="00685D7F">
        <w:rPr>
          <w:b/>
          <w:sz w:val="20"/>
          <w:szCs w:val="24"/>
        </w:rPr>
        <w:t xml:space="preserve">4. Generative AI. </w:t>
      </w:r>
      <w:r w:rsidRPr="00685D7F">
        <w:rPr>
          <w:sz w:val="20"/>
          <w:szCs w:val="24"/>
        </w:rPr>
        <w:t xml:space="preserve">Contributor must personally develop the Work's substantive analysis, arguments, </w:t>
      </w:r>
      <w:proofErr w:type="gramStart"/>
      <w:r w:rsidRPr="00685D7F">
        <w:rPr>
          <w:sz w:val="20"/>
          <w:szCs w:val="24"/>
        </w:rPr>
        <w:t>conclusions</w:t>
      </w:r>
      <w:proofErr w:type="gramEnd"/>
      <w:r w:rsidRPr="00685D7F">
        <w:rPr>
          <w:sz w:val="20"/>
          <w:szCs w:val="24"/>
        </w:rPr>
        <w:t xml:space="preserve"> and expression. Generative AI may </w:t>
      </w:r>
      <w:proofErr w:type="gramStart"/>
      <w:r w:rsidRPr="00685D7F">
        <w:rPr>
          <w:sz w:val="20"/>
          <w:szCs w:val="24"/>
        </w:rPr>
        <w:t>be used</w:t>
      </w:r>
      <w:proofErr w:type="gramEnd"/>
      <w:r w:rsidRPr="00685D7F">
        <w:rPr>
          <w:sz w:val="20"/>
          <w:szCs w:val="24"/>
        </w:rPr>
        <w:t xml:space="preserve"> only for ancillary assistance, including research support, transcription, proofreading, </w:t>
      </w:r>
      <w:proofErr w:type="gramStart"/>
      <w:r w:rsidRPr="00685D7F">
        <w:rPr>
          <w:sz w:val="20"/>
          <w:szCs w:val="24"/>
        </w:rPr>
        <w:t>translation</w:t>
      </w:r>
      <w:proofErr w:type="gramEnd"/>
      <w:r w:rsidRPr="00685D7F">
        <w:rPr>
          <w:sz w:val="20"/>
          <w:szCs w:val="24"/>
        </w:rPr>
        <w:t xml:space="preserve"> and formatting, unless CFA Institute approves otherwise in writing. Contributor must disclose all Generative AI use before publication, remains responsible for the entire </w:t>
      </w:r>
      <w:proofErr w:type="gramStart"/>
      <w:r w:rsidRPr="00685D7F">
        <w:rPr>
          <w:sz w:val="20"/>
          <w:szCs w:val="24"/>
        </w:rPr>
        <w:t>Work</w:t>
      </w:r>
      <w:proofErr w:type="gramEnd"/>
      <w:r w:rsidRPr="00685D7F">
        <w:rPr>
          <w:sz w:val="20"/>
          <w:szCs w:val="24"/>
        </w:rPr>
        <w:t xml:space="preserve"> and must verify its accuracy, originality, </w:t>
      </w:r>
      <w:proofErr w:type="gramStart"/>
      <w:r w:rsidRPr="00685D7F">
        <w:rPr>
          <w:sz w:val="20"/>
          <w:szCs w:val="24"/>
        </w:rPr>
        <w:t>sources</w:t>
      </w:r>
      <w:proofErr w:type="gramEnd"/>
      <w:r w:rsidRPr="00685D7F">
        <w:rPr>
          <w:sz w:val="20"/>
          <w:szCs w:val="24"/>
        </w:rPr>
        <w:t xml:space="preserve"> and citations. CFA Institute may use automated tool</w:t>
      </w:r>
      <w:r w:rsidRPr="00685D7F">
        <w:rPr>
          <w:sz w:val="20"/>
          <w:szCs w:val="24"/>
        </w:rPr>
        <w:t>s, including AI-detection tools, during its editorial review.</w:t>
      </w:r>
    </w:p>
    <w:p w14:paraId="7E75C6AC" w14:textId="77777777" w:rsidR="00685D7F" w:rsidRPr="00685D7F" w:rsidRDefault="00685D7F" w:rsidP="008D5E87">
      <w:pPr>
        <w:keepLines/>
        <w:widowControl w:val="0"/>
        <w:spacing w:after="0" w:line="204" w:lineRule="exact"/>
        <w:jc w:val="both"/>
        <w:rPr>
          <w:sz w:val="22"/>
          <w:szCs w:val="24"/>
        </w:rPr>
      </w:pPr>
    </w:p>
    <w:p w14:paraId="5A6D25D4" w14:textId="77777777" w:rsidR="008B7E43" w:rsidRDefault="00425AD7" w:rsidP="008D5E87">
      <w:pPr>
        <w:keepLines/>
        <w:widowControl w:val="0"/>
        <w:spacing w:after="0" w:line="204" w:lineRule="exact"/>
        <w:jc w:val="both"/>
        <w:rPr>
          <w:sz w:val="20"/>
          <w:szCs w:val="24"/>
        </w:rPr>
      </w:pPr>
      <w:r w:rsidRPr="00685D7F">
        <w:rPr>
          <w:b/>
          <w:sz w:val="20"/>
          <w:szCs w:val="24"/>
        </w:rPr>
        <w:t xml:space="preserve">5. Contributor assurances. </w:t>
      </w:r>
      <w:r w:rsidRPr="00685D7F">
        <w:rPr>
          <w:sz w:val="20"/>
          <w:szCs w:val="24"/>
        </w:rPr>
        <w:t xml:space="preserve">Contributor confirms that Contributor has authority to grant these rights; the Work is original except for material identified above; all third-party material is properly identified and permitted; and the Work and CFA Institute's permitted use will not infringe any intellectual property, privacy, publicity, confidentiality or contractual right. The Work will not contain unlawful, defamatory, knowingly </w:t>
      </w:r>
      <w:proofErr w:type="gramStart"/>
      <w:r w:rsidRPr="00685D7F">
        <w:rPr>
          <w:sz w:val="20"/>
          <w:szCs w:val="24"/>
        </w:rPr>
        <w:t>false</w:t>
      </w:r>
      <w:proofErr w:type="gramEnd"/>
      <w:r w:rsidRPr="00685D7F">
        <w:rPr>
          <w:sz w:val="20"/>
          <w:szCs w:val="24"/>
        </w:rPr>
        <w:t xml:space="preserve"> or misleading material or unauthorized confidential information, and factual statements will be accur</w:t>
      </w:r>
      <w:r w:rsidRPr="00685D7F">
        <w:rPr>
          <w:sz w:val="20"/>
          <w:szCs w:val="24"/>
        </w:rPr>
        <w:t xml:space="preserve">ate to Contributor's knowledge after reasonable review. Contributor will promptly notify CFA Institute of any material error, undisclosed AI </w:t>
      </w:r>
      <w:proofErr w:type="gramStart"/>
      <w:r w:rsidRPr="00685D7F">
        <w:rPr>
          <w:sz w:val="20"/>
          <w:szCs w:val="24"/>
        </w:rPr>
        <w:t>use</w:t>
      </w:r>
      <w:proofErr w:type="gramEnd"/>
      <w:r w:rsidRPr="00685D7F">
        <w:rPr>
          <w:sz w:val="20"/>
          <w:szCs w:val="24"/>
        </w:rPr>
        <w:t xml:space="preserve"> or claim.</w:t>
      </w:r>
    </w:p>
    <w:p w14:paraId="3061A008" w14:textId="77777777" w:rsidR="00685D7F" w:rsidRPr="00685D7F" w:rsidRDefault="00685D7F" w:rsidP="008D5E87">
      <w:pPr>
        <w:keepLines/>
        <w:widowControl w:val="0"/>
        <w:spacing w:after="0" w:line="204" w:lineRule="exact"/>
        <w:jc w:val="both"/>
        <w:rPr>
          <w:sz w:val="22"/>
          <w:szCs w:val="24"/>
        </w:rPr>
      </w:pPr>
    </w:p>
    <w:p w14:paraId="28510F1B" w14:textId="77777777" w:rsidR="008B7E43" w:rsidRDefault="00425AD7" w:rsidP="008D5E87">
      <w:pPr>
        <w:keepLines/>
        <w:widowControl w:val="0"/>
        <w:spacing w:after="0" w:line="204" w:lineRule="exact"/>
        <w:jc w:val="both"/>
        <w:rPr>
          <w:sz w:val="20"/>
          <w:szCs w:val="24"/>
        </w:rPr>
      </w:pPr>
      <w:r w:rsidRPr="00685D7F">
        <w:rPr>
          <w:b/>
          <w:sz w:val="20"/>
          <w:szCs w:val="24"/>
        </w:rPr>
        <w:t xml:space="preserve">6. Payment status and liability. </w:t>
      </w:r>
      <w:r w:rsidRPr="00685D7F">
        <w:rPr>
          <w:sz w:val="20"/>
          <w:szCs w:val="24"/>
        </w:rPr>
        <w:t xml:space="preserve">The Work </w:t>
      </w:r>
      <w:proofErr w:type="gramStart"/>
      <w:r w:rsidRPr="00685D7F">
        <w:rPr>
          <w:sz w:val="20"/>
          <w:szCs w:val="24"/>
        </w:rPr>
        <w:t>is provided</w:t>
      </w:r>
      <w:proofErr w:type="gramEnd"/>
      <w:r w:rsidRPr="00685D7F">
        <w:rPr>
          <w:sz w:val="20"/>
          <w:szCs w:val="24"/>
        </w:rPr>
        <w:t xml:space="preserve"> voluntarily and without payment, fee, </w:t>
      </w:r>
      <w:proofErr w:type="gramStart"/>
      <w:r w:rsidRPr="00685D7F">
        <w:rPr>
          <w:sz w:val="20"/>
          <w:szCs w:val="24"/>
        </w:rPr>
        <w:t>royalty</w:t>
      </w:r>
      <w:proofErr w:type="gramEnd"/>
      <w:r w:rsidRPr="00685D7F">
        <w:rPr>
          <w:sz w:val="20"/>
          <w:szCs w:val="24"/>
        </w:rPr>
        <w:t xml:space="preserve"> or reimbursement. This release does not create an employment, partnership, joint venture, </w:t>
      </w:r>
      <w:proofErr w:type="gramStart"/>
      <w:r w:rsidRPr="00685D7F">
        <w:rPr>
          <w:sz w:val="20"/>
          <w:szCs w:val="24"/>
        </w:rPr>
        <w:t>fiduciary</w:t>
      </w:r>
      <w:proofErr w:type="gramEnd"/>
      <w:r w:rsidRPr="00685D7F">
        <w:rPr>
          <w:sz w:val="20"/>
          <w:szCs w:val="24"/>
        </w:rPr>
        <w:t xml:space="preserve"> or agency relationship. Each party is responsible for third-party claims to the extent caused by its breach, negligence, </w:t>
      </w:r>
      <w:proofErr w:type="gramStart"/>
      <w:r w:rsidRPr="00685D7F">
        <w:rPr>
          <w:sz w:val="20"/>
          <w:szCs w:val="24"/>
        </w:rPr>
        <w:t>fraud</w:t>
      </w:r>
      <w:proofErr w:type="gramEnd"/>
      <w:r w:rsidRPr="00685D7F">
        <w:rPr>
          <w:sz w:val="20"/>
          <w:szCs w:val="24"/>
        </w:rPr>
        <w:t xml:space="preserve"> or willful misconduct.</w:t>
      </w:r>
    </w:p>
    <w:p w14:paraId="73769CB4" w14:textId="77777777" w:rsidR="00685D7F" w:rsidRPr="00685D7F" w:rsidRDefault="00685D7F" w:rsidP="008D5E87">
      <w:pPr>
        <w:keepLines/>
        <w:widowControl w:val="0"/>
        <w:spacing w:after="0" w:line="204" w:lineRule="exact"/>
        <w:jc w:val="both"/>
        <w:rPr>
          <w:sz w:val="22"/>
          <w:szCs w:val="24"/>
        </w:rPr>
      </w:pPr>
    </w:p>
    <w:p w14:paraId="1BF718A5" w14:textId="4CBC30B4" w:rsidR="008D5E87" w:rsidRDefault="00425AD7" w:rsidP="008D5E87">
      <w:pPr>
        <w:keepLines/>
        <w:widowControl w:val="0"/>
        <w:spacing w:after="0" w:line="204" w:lineRule="exact"/>
        <w:jc w:val="both"/>
        <w:rPr>
          <w:sz w:val="20"/>
          <w:szCs w:val="24"/>
        </w:rPr>
      </w:pPr>
      <w:r w:rsidRPr="00685D7F">
        <w:rPr>
          <w:b/>
          <w:sz w:val="20"/>
          <w:szCs w:val="24"/>
        </w:rPr>
        <w:t xml:space="preserve">7. Privacy speaker option and general terms. </w:t>
      </w:r>
      <w:r w:rsidRPr="00685D7F">
        <w:rPr>
          <w:sz w:val="20"/>
          <w:szCs w:val="24"/>
        </w:rPr>
        <w:t xml:space="preserve">CFA Institute may use Contributor's personal information to administer this release and publish and promote the Work in accordance with applicable law and its privacy notices. </w:t>
      </w:r>
      <w:r w:rsidR="00685D7F" w:rsidRPr="00685D7F">
        <w:rPr>
          <w:sz w:val="20"/>
          <w:szCs w:val="24"/>
        </w:rPr>
        <w:t xml:space="preserve">This release is the entire agreement concerning the Work, may </w:t>
      </w:r>
      <w:proofErr w:type="gramStart"/>
      <w:r w:rsidR="00685D7F" w:rsidRPr="00685D7F">
        <w:rPr>
          <w:sz w:val="20"/>
          <w:szCs w:val="24"/>
        </w:rPr>
        <w:t>be amended</w:t>
      </w:r>
      <w:proofErr w:type="gramEnd"/>
      <w:r w:rsidR="00685D7F" w:rsidRPr="00685D7F">
        <w:rPr>
          <w:sz w:val="20"/>
          <w:szCs w:val="24"/>
        </w:rPr>
        <w:t xml:space="preserve"> only in </w:t>
      </w:r>
      <w:r w:rsidR="00864C59" w:rsidRPr="00685D7F">
        <w:rPr>
          <w:sz w:val="20"/>
          <w:szCs w:val="24"/>
        </w:rPr>
        <w:t>writing,</w:t>
      </w:r>
      <w:r w:rsidR="00685D7F" w:rsidRPr="00685D7F">
        <w:rPr>
          <w:sz w:val="20"/>
          <w:szCs w:val="24"/>
        </w:rPr>
        <w:t xml:space="preserve"> signed by both parties, and </w:t>
      </w:r>
      <w:proofErr w:type="gramStart"/>
      <w:r w:rsidR="00685D7F" w:rsidRPr="00685D7F">
        <w:rPr>
          <w:sz w:val="20"/>
          <w:szCs w:val="24"/>
        </w:rPr>
        <w:t>is governed</w:t>
      </w:r>
      <w:proofErr w:type="gramEnd"/>
      <w:r w:rsidR="00685D7F" w:rsidRPr="00685D7F">
        <w:rPr>
          <w:sz w:val="20"/>
          <w:szCs w:val="24"/>
        </w:rPr>
        <w:t xml:space="preserve"> by Virginia law and the exclusive </w:t>
      </w:r>
      <w:proofErr w:type="gramStart"/>
      <w:r w:rsidR="00685D7F" w:rsidRPr="00685D7F">
        <w:rPr>
          <w:sz w:val="20"/>
          <w:szCs w:val="24"/>
        </w:rPr>
        <w:t>jurisdiction</w:t>
      </w:r>
      <w:proofErr w:type="gramEnd"/>
      <w:r w:rsidR="00685D7F" w:rsidRPr="00685D7F">
        <w:rPr>
          <w:sz w:val="20"/>
          <w:szCs w:val="24"/>
        </w:rPr>
        <w:t xml:space="preserve"> of its state and federal courts. Electronic signatures and counterparts are effective.</w:t>
      </w:r>
      <w:r w:rsidR="008D5E87">
        <w:rPr>
          <w:sz w:val="20"/>
          <w:szCs w:val="24"/>
        </w:rPr>
        <w:t xml:space="preserve"> </w:t>
      </w:r>
    </w:p>
    <w:p w14:paraId="4EE833B1" w14:textId="77777777" w:rsidR="008D5E87" w:rsidRDefault="008D5E87" w:rsidP="008D5E87">
      <w:pPr>
        <w:keepLines/>
        <w:widowControl w:val="0"/>
        <w:spacing w:after="0" w:line="204" w:lineRule="exact"/>
        <w:jc w:val="both"/>
        <w:rPr>
          <w:sz w:val="20"/>
          <w:szCs w:val="24"/>
        </w:rPr>
      </w:pPr>
    </w:p>
    <w:p w14:paraId="48BD5786" w14:textId="717920B2" w:rsidR="008B7E43" w:rsidRDefault="00425AD7" w:rsidP="008D5E87">
      <w:pPr>
        <w:keepLines/>
        <w:widowControl w:val="0"/>
        <w:spacing w:after="0" w:line="204" w:lineRule="exact"/>
        <w:jc w:val="both"/>
        <w:rPr>
          <w:sz w:val="20"/>
          <w:szCs w:val="24"/>
        </w:rPr>
      </w:pPr>
      <w:r w:rsidRPr="008D5E87">
        <w:rPr>
          <w:sz w:val="20"/>
          <w:szCs w:val="24"/>
        </w:rPr>
        <w:t xml:space="preserve">Speaker database (optional): </w:t>
      </w:r>
      <w:r w:rsidRPr="008D5E87">
        <w:rPr>
          <w:b/>
          <w:bCs/>
          <w:sz w:val="20"/>
          <w:szCs w:val="24"/>
        </w:rPr>
        <w:t>[  ] Yes  [  ] No.</w:t>
      </w:r>
      <w:r w:rsidRPr="00685D7F">
        <w:rPr>
          <w:sz w:val="20"/>
          <w:szCs w:val="24"/>
        </w:rPr>
        <w:t xml:space="preserve"> If Yes</w:t>
      </w:r>
      <w:r w:rsidRPr="00685D7F">
        <w:rPr>
          <w:sz w:val="20"/>
          <w:szCs w:val="24"/>
        </w:rPr>
        <w:t xml:space="preserve">, CFA Institute may add Contributor's professional profile and contact details to its prospective speaker database and recommend Contributor for relevant opportunities; consent may </w:t>
      </w:r>
      <w:proofErr w:type="gramStart"/>
      <w:r w:rsidRPr="00685D7F">
        <w:rPr>
          <w:sz w:val="20"/>
          <w:szCs w:val="24"/>
        </w:rPr>
        <w:t>be withdrawn</w:t>
      </w:r>
      <w:proofErr w:type="gramEnd"/>
      <w:r w:rsidRPr="00685D7F">
        <w:rPr>
          <w:sz w:val="20"/>
          <w:szCs w:val="24"/>
        </w:rPr>
        <w:t xml:space="preserve"> prospectively. </w:t>
      </w:r>
    </w:p>
    <w:p w14:paraId="0CB560DB" w14:textId="77777777" w:rsidR="00685D7F" w:rsidRPr="00685D7F" w:rsidRDefault="00685D7F" w:rsidP="00685D7F">
      <w:pPr>
        <w:keepLines/>
        <w:widowControl w:val="0"/>
        <w:spacing w:after="36" w:line="204" w:lineRule="exact"/>
        <w:jc w:val="both"/>
        <w:rPr>
          <w:sz w:val="22"/>
          <w:szCs w:val="24"/>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28"/>
        <w:gridCol w:w="5328"/>
      </w:tblGrid>
      <w:tr w:rsidR="008B7E43" w:rsidRPr="00685D7F" w14:paraId="567AF3CD" w14:textId="77777777">
        <w:trPr>
          <w:jc w:val="center"/>
        </w:trPr>
        <w:tc>
          <w:tcPr>
            <w:tcW w:w="5328" w:type="dxa"/>
            <w:shd w:val="clear" w:color="auto" w:fill="E7ECF4"/>
            <w:tcMar>
              <w:top w:w="40" w:type="dxa"/>
              <w:left w:w="65" w:type="dxa"/>
              <w:bottom w:w="40" w:type="dxa"/>
              <w:right w:w="65" w:type="dxa"/>
            </w:tcMar>
            <w:vAlign w:val="center"/>
          </w:tcPr>
          <w:p w14:paraId="22D38BEB" w14:textId="77777777" w:rsidR="008B7E43" w:rsidRPr="00685D7F" w:rsidRDefault="00425AD7" w:rsidP="00685D7F">
            <w:pPr>
              <w:spacing w:after="0" w:line="180" w:lineRule="exact"/>
              <w:jc w:val="both"/>
              <w:rPr>
                <w:sz w:val="20"/>
                <w:szCs w:val="20"/>
              </w:rPr>
            </w:pPr>
            <w:r w:rsidRPr="00685D7F">
              <w:rPr>
                <w:b/>
                <w:sz w:val="20"/>
                <w:szCs w:val="20"/>
              </w:rPr>
              <w:t>For CFA Institute</w:t>
            </w:r>
          </w:p>
        </w:tc>
        <w:tc>
          <w:tcPr>
            <w:tcW w:w="5328" w:type="dxa"/>
            <w:shd w:val="clear" w:color="auto" w:fill="E7ECF4"/>
            <w:tcMar>
              <w:top w:w="40" w:type="dxa"/>
              <w:left w:w="65" w:type="dxa"/>
              <w:bottom w:w="40" w:type="dxa"/>
              <w:right w:w="65" w:type="dxa"/>
            </w:tcMar>
            <w:vAlign w:val="center"/>
          </w:tcPr>
          <w:p w14:paraId="28AB80DA" w14:textId="77777777" w:rsidR="008B7E43" w:rsidRPr="00685D7F" w:rsidRDefault="00425AD7" w:rsidP="00685D7F">
            <w:pPr>
              <w:spacing w:after="0" w:line="180" w:lineRule="exact"/>
              <w:jc w:val="both"/>
              <w:rPr>
                <w:sz w:val="20"/>
                <w:szCs w:val="20"/>
              </w:rPr>
            </w:pPr>
            <w:r w:rsidRPr="00685D7F">
              <w:rPr>
                <w:b/>
                <w:sz w:val="20"/>
                <w:szCs w:val="20"/>
              </w:rPr>
              <w:t>Contributor</w:t>
            </w:r>
          </w:p>
        </w:tc>
      </w:tr>
      <w:tr w:rsidR="00685D7F" w:rsidRPr="00685D7F" w14:paraId="392E99D8" w14:textId="77777777">
        <w:trPr>
          <w:jc w:val="center"/>
        </w:trPr>
        <w:tc>
          <w:tcPr>
            <w:tcW w:w="5328" w:type="dxa"/>
            <w:tcMar>
              <w:top w:w="40" w:type="dxa"/>
              <w:left w:w="65" w:type="dxa"/>
              <w:bottom w:w="40" w:type="dxa"/>
              <w:right w:w="65" w:type="dxa"/>
            </w:tcMar>
            <w:vAlign w:val="center"/>
          </w:tcPr>
          <w:p w14:paraId="7840B5A2" w14:textId="3078BBD3" w:rsidR="00685D7F" w:rsidRPr="00685D7F" w:rsidRDefault="00685D7F" w:rsidP="00685D7F">
            <w:pPr>
              <w:spacing w:after="0" w:line="180" w:lineRule="exact"/>
              <w:jc w:val="both"/>
              <w:rPr>
                <w:sz w:val="20"/>
                <w:szCs w:val="20"/>
              </w:rPr>
            </w:pPr>
            <w:r w:rsidRPr="00685D7F">
              <w:rPr>
                <w:sz w:val="20"/>
                <w:szCs w:val="20"/>
              </w:rPr>
              <w:t>Signature: ___________________________</w:t>
            </w:r>
          </w:p>
        </w:tc>
        <w:tc>
          <w:tcPr>
            <w:tcW w:w="5328" w:type="dxa"/>
            <w:tcMar>
              <w:top w:w="40" w:type="dxa"/>
              <w:left w:w="65" w:type="dxa"/>
              <w:bottom w:w="40" w:type="dxa"/>
              <w:right w:w="65" w:type="dxa"/>
            </w:tcMar>
            <w:vAlign w:val="center"/>
          </w:tcPr>
          <w:p w14:paraId="6584F818" w14:textId="3F732F70" w:rsidR="00685D7F" w:rsidRPr="00685D7F" w:rsidRDefault="00685D7F" w:rsidP="00685D7F">
            <w:pPr>
              <w:spacing w:after="0" w:line="180" w:lineRule="exact"/>
              <w:jc w:val="both"/>
              <w:rPr>
                <w:sz w:val="20"/>
                <w:szCs w:val="20"/>
              </w:rPr>
            </w:pPr>
            <w:r w:rsidRPr="00685D7F">
              <w:rPr>
                <w:sz w:val="20"/>
                <w:szCs w:val="20"/>
              </w:rPr>
              <w:t>Signature: ___________________________</w:t>
            </w:r>
          </w:p>
        </w:tc>
      </w:tr>
      <w:tr w:rsidR="008B7E43" w:rsidRPr="00685D7F" w14:paraId="3E5E4E24" w14:textId="77777777">
        <w:trPr>
          <w:jc w:val="center"/>
        </w:trPr>
        <w:tc>
          <w:tcPr>
            <w:tcW w:w="5328" w:type="dxa"/>
            <w:tcMar>
              <w:top w:w="40" w:type="dxa"/>
              <w:left w:w="65" w:type="dxa"/>
              <w:bottom w:w="40" w:type="dxa"/>
              <w:right w:w="65" w:type="dxa"/>
            </w:tcMar>
            <w:vAlign w:val="center"/>
          </w:tcPr>
          <w:p w14:paraId="45E7D9B0" w14:textId="1F0F6719" w:rsidR="008B7E43" w:rsidRPr="00685D7F" w:rsidRDefault="00425AD7" w:rsidP="00685D7F">
            <w:pPr>
              <w:spacing w:after="0" w:line="180" w:lineRule="exact"/>
              <w:jc w:val="both"/>
              <w:rPr>
                <w:sz w:val="20"/>
                <w:szCs w:val="20"/>
              </w:rPr>
            </w:pPr>
            <w:r w:rsidRPr="00685D7F">
              <w:rPr>
                <w:sz w:val="20"/>
                <w:szCs w:val="20"/>
              </w:rPr>
              <w:t>Name: ______________________________</w:t>
            </w:r>
          </w:p>
        </w:tc>
        <w:tc>
          <w:tcPr>
            <w:tcW w:w="5328" w:type="dxa"/>
            <w:tcMar>
              <w:top w:w="40" w:type="dxa"/>
              <w:left w:w="65" w:type="dxa"/>
              <w:bottom w:w="40" w:type="dxa"/>
              <w:right w:w="65" w:type="dxa"/>
            </w:tcMar>
            <w:vAlign w:val="center"/>
          </w:tcPr>
          <w:p w14:paraId="6A970316" w14:textId="1B21415D" w:rsidR="008B7E43" w:rsidRPr="00685D7F" w:rsidRDefault="00425AD7" w:rsidP="00685D7F">
            <w:pPr>
              <w:spacing w:after="0" w:line="180" w:lineRule="exact"/>
              <w:jc w:val="both"/>
              <w:rPr>
                <w:sz w:val="20"/>
                <w:szCs w:val="20"/>
              </w:rPr>
            </w:pPr>
            <w:r w:rsidRPr="00685D7F">
              <w:rPr>
                <w:sz w:val="20"/>
                <w:szCs w:val="20"/>
              </w:rPr>
              <w:t>Name: _______________________________</w:t>
            </w:r>
          </w:p>
        </w:tc>
      </w:tr>
      <w:tr w:rsidR="008B7E43" w:rsidRPr="00685D7F" w14:paraId="46F63299" w14:textId="77777777">
        <w:trPr>
          <w:jc w:val="center"/>
        </w:trPr>
        <w:tc>
          <w:tcPr>
            <w:tcW w:w="5328" w:type="dxa"/>
            <w:tcMar>
              <w:top w:w="40" w:type="dxa"/>
              <w:left w:w="65" w:type="dxa"/>
              <w:bottom w:w="40" w:type="dxa"/>
              <w:right w:w="65" w:type="dxa"/>
            </w:tcMar>
            <w:vAlign w:val="center"/>
          </w:tcPr>
          <w:p w14:paraId="42E88B2D" w14:textId="1C7E9225" w:rsidR="008B7E43" w:rsidRPr="00685D7F" w:rsidRDefault="00425AD7" w:rsidP="00685D7F">
            <w:pPr>
              <w:spacing w:after="0" w:line="180" w:lineRule="exact"/>
              <w:jc w:val="both"/>
              <w:rPr>
                <w:sz w:val="20"/>
                <w:szCs w:val="20"/>
              </w:rPr>
            </w:pPr>
            <w:r w:rsidRPr="00685D7F">
              <w:rPr>
                <w:sz w:val="20"/>
                <w:szCs w:val="20"/>
              </w:rPr>
              <w:t>Date: ___________________________</w:t>
            </w:r>
          </w:p>
        </w:tc>
        <w:tc>
          <w:tcPr>
            <w:tcW w:w="5328" w:type="dxa"/>
            <w:tcMar>
              <w:top w:w="40" w:type="dxa"/>
              <w:left w:w="65" w:type="dxa"/>
              <w:bottom w:w="40" w:type="dxa"/>
              <w:right w:w="65" w:type="dxa"/>
            </w:tcMar>
            <w:vAlign w:val="center"/>
          </w:tcPr>
          <w:p w14:paraId="6E301DDA" w14:textId="61646942" w:rsidR="008B7E43" w:rsidRPr="00685D7F" w:rsidRDefault="00425AD7" w:rsidP="00685D7F">
            <w:pPr>
              <w:spacing w:after="0" w:line="180" w:lineRule="exact"/>
              <w:jc w:val="both"/>
              <w:rPr>
                <w:sz w:val="20"/>
                <w:szCs w:val="20"/>
              </w:rPr>
            </w:pPr>
            <w:r w:rsidRPr="00685D7F">
              <w:rPr>
                <w:sz w:val="20"/>
                <w:szCs w:val="20"/>
              </w:rPr>
              <w:t>Date: _________________________</w:t>
            </w:r>
            <w:r w:rsidR="00685D7F" w:rsidRPr="00685D7F">
              <w:rPr>
                <w:sz w:val="20"/>
                <w:szCs w:val="20"/>
              </w:rPr>
              <w:t>_______</w:t>
            </w:r>
          </w:p>
        </w:tc>
      </w:tr>
    </w:tbl>
    <w:p w14:paraId="6060C664" w14:textId="77777777" w:rsidR="0045763F" w:rsidRPr="00685D7F" w:rsidRDefault="0045763F" w:rsidP="00685D7F">
      <w:pPr>
        <w:jc w:val="both"/>
        <w:rPr>
          <w:sz w:val="22"/>
          <w:szCs w:val="24"/>
        </w:rPr>
      </w:pPr>
    </w:p>
    <w:sectPr w:rsidR="0045763F" w:rsidRPr="00685D7F" w:rsidSect="00034616">
      <w:headerReference w:type="even" r:id="rId11"/>
      <w:headerReference w:type="default" r:id="rId12"/>
      <w:footerReference w:type="even" r:id="rId13"/>
      <w:footerReference w:type="default" r:id="rId14"/>
      <w:headerReference w:type="first" r:id="rId15"/>
      <w:footerReference w:type="first" r:id="rId16"/>
      <w:pgSz w:w="12240" w:h="15840"/>
      <w:pgMar w:top="605" w:right="720" w:bottom="605" w:left="720" w:header="230"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82BFA" w14:textId="77777777" w:rsidR="00425AD7" w:rsidRDefault="00425AD7">
      <w:pPr>
        <w:spacing w:after="0" w:line="240" w:lineRule="auto"/>
      </w:pPr>
      <w:r>
        <w:separator/>
      </w:r>
    </w:p>
  </w:endnote>
  <w:endnote w:type="continuationSeparator" w:id="0">
    <w:p w14:paraId="2B471642" w14:textId="77777777" w:rsidR="00425AD7" w:rsidRDefault="0042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9C42" w14:textId="77777777" w:rsidR="008B7E43" w:rsidRDefault="008B7E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8F72" w14:textId="77777777" w:rsidR="00DC7022" w:rsidRDefault="00DC7022">
    <w:pPr>
      <w:pStyle w:val="Footer"/>
      <w:jc w:val="center"/>
    </w:pPr>
  </w:p>
  <w:p w14:paraId="6BA353F6" w14:textId="104D77F4" w:rsidR="00DC7022" w:rsidRDefault="00DC702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83046" w14:textId="77777777" w:rsidR="008B7E43" w:rsidRDefault="008B7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A983" w14:textId="77777777" w:rsidR="00425AD7" w:rsidRDefault="00425AD7">
      <w:pPr>
        <w:spacing w:after="0" w:line="240" w:lineRule="auto"/>
      </w:pPr>
      <w:r>
        <w:separator/>
      </w:r>
    </w:p>
  </w:footnote>
  <w:footnote w:type="continuationSeparator" w:id="0">
    <w:p w14:paraId="3CBF98E2" w14:textId="77777777" w:rsidR="00425AD7" w:rsidRDefault="00425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4A537" w14:textId="3953FA71" w:rsidR="00DC7022" w:rsidRDefault="00DC7022">
    <w:pPr>
      <w:pStyle w:val="Header"/>
    </w:pPr>
    <w:r>
      <w:rPr>
        <w:noProof/>
      </w:rPr>
      <mc:AlternateContent>
        <mc:Choice Requires="wps">
          <w:drawing>
            <wp:anchor distT="0" distB="0" distL="0" distR="0" simplePos="0" relativeHeight="251658243" behindDoc="0" locked="0" layoutInCell="1" allowOverlap="1" wp14:anchorId="5488CC86" wp14:editId="1F1B1AEE">
              <wp:simplePos x="635" y="635"/>
              <wp:positionH relativeFrom="page">
                <wp:align>left</wp:align>
              </wp:positionH>
              <wp:positionV relativeFrom="page">
                <wp:align>top</wp:align>
              </wp:positionV>
              <wp:extent cx="919480" cy="353060"/>
              <wp:effectExtent l="0" t="0" r="13970" b="8890"/>
              <wp:wrapNone/>
              <wp:docPr id="1953981956" name="Text Box 2" descr="Internal Use">
                <a:extLst xmlns:a="http://schemas.openxmlformats.org/drawingml/2006/main">
                  <a:ext uri="{FF2B5EF4-FFF2-40B4-BE49-F238E27FC236}">
                    <a16:creationId xmlns:a16="http://schemas.microsoft.com/office/drawing/2014/main" id="{8E0FEEF5-B1C5-4404-8E49-0ABE163111A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9480" cy="353060"/>
                      </a:xfrm>
                      <a:prstGeom prst="rect">
                        <a:avLst/>
                      </a:prstGeom>
                      <a:noFill/>
                      <a:ln>
                        <a:noFill/>
                      </a:ln>
                    </wps:spPr>
                    <wps:txbx>
                      <w:txbxContent>
                        <w:p w14:paraId="18C4A67B" w14:textId="77777777" w:rsidR="00DC7022" w:rsidRPr="00D762C7" w:rsidRDefault="00DC7022"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488CC86" id="_x0000_t202" coordsize="21600,21600" o:spt="202" path="m,l,21600r21600,l21600,xe">
              <v:stroke joinstyle="miter"/>
              <v:path gradientshapeok="t" o:connecttype="rect"/>
            </v:shapetype>
            <v:shape id="Text Box 2" o:spid="_x0000_s1026" type="#_x0000_t202" alt="Internal Use" style="position:absolute;margin-left:0;margin-top:0;width:72.4pt;height:27.8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" filled="f" stroked="f">
              <v:textbox style="mso-fit-shape-to-text:t" inset="20pt,15pt,0,0">
                <w:txbxContent>
                  <w:p w14:paraId="18C4A67B" w14:textId="77777777" w:rsidR="00DC7022" w:rsidRPr="00D762C7" w:rsidRDefault="00DC7022"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v:textbox>
              <w10:wrap anchorx="page" anchory="page"/>
            </v:shape>
          </w:pict>
        </mc:Fallback>
      </mc:AlternateContent>
    </w:r>
    <w:r w:rsidR="00D762C7">
      <w:rPr>
        <w:noProof/>
      </w:rPr>
      <mc:AlternateContent>
        <mc:Choice Requires="wps">
          <w:drawing>
            <wp:anchor distT="0" distB="0" distL="0" distR="0" simplePos="0" relativeHeight="251658240" behindDoc="0" locked="0" layoutInCell="1" allowOverlap="1" wp14:anchorId="7F131132" wp14:editId="19A5A4B6">
              <wp:simplePos x="635" y="635"/>
              <wp:positionH relativeFrom="page">
                <wp:align>left</wp:align>
              </wp:positionH>
              <wp:positionV relativeFrom="page">
                <wp:align>top</wp:align>
              </wp:positionV>
              <wp:extent cx="919480" cy="353060"/>
              <wp:effectExtent l="0" t="0" r="13970" b="8890"/>
              <wp:wrapNone/>
              <wp:docPr id="1683492459" name="Text Box 2"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9480" cy="353060"/>
                      </a:xfrm>
                      <a:prstGeom prst="rect">
                        <a:avLst/>
                      </a:prstGeom>
                      <a:noFill/>
                      <a:ln>
                        <a:noFill/>
                      </a:ln>
                    </wps:spPr>
                    <wps:txbx>
                      <w:txbxContent>
                        <w:p w14:paraId="53F0F626" w14:textId="5E1FE932" w:rsidR="00D762C7" w:rsidRPr="00D762C7" w:rsidRDefault="00D762C7"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7F131132" id="_x0000_s1027" type="#_x0000_t202" alt="Internal Use" style="position:absolute;margin-left:0;margin-top:0;width:72.4pt;height:27.8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" filled="f" stroked="f">
              <v:textbox style="mso-fit-shape-to-text:t" inset="20pt,15pt,0,0">
                <w:txbxContent>
                  <w:p w14:paraId="53F0F626" w14:textId="5E1FE932" w:rsidR="00D762C7" w:rsidRPr="00D762C7" w:rsidRDefault="00D762C7"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10A0" w14:textId="65BB9365" w:rsidR="00DC7022" w:rsidRPr="005837EF" w:rsidRDefault="00DC7022" w:rsidP="00DE6E16">
    <w:pPr>
      <w:pStyle w:val="Header"/>
      <w:tabs>
        <w:tab w:val="left" w:pos="10152"/>
      </w:tabs>
      <w:spacing w:line="180" w:lineRule="exact"/>
      <w:rPr>
        <w:rFonts w:cs="Arial"/>
        <w:sz w:val="20"/>
        <w:szCs w:val="20"/>
      </w:rPr>
    </w:pPr>
    <w:r>
      <w:rPr>
        <w:sz w:val="16"/>
      </w:rPr>
      <w:t>Internal Use</w:t>
    </w:r>
    <w:r>
      <w:tab/>
    </w:r>
    <w:r>
      <w:rPr>
        <w:b/>
        <w:i/>
        <w:sz w:val="16"/>
      </w:rPr>
      <w:t>Short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DDA1" w14:textId="68127B6E" w:rsidR="00DC7022" w:rsidRDefault="00DC7022">
    <w:pPr>
      <w:pStyle w:val="Header"/>
    </w:pPr>
    <w:r>
      <w:rPr>
        <w:noProof/>
      </w:rPr>
      <mc:AlternateContent>
        <mc:Choice Requires="wps">
          <w:drawing>
            <wp:anchor distT="0" distB="0" distL="0" distR="0" simplePos="0" relativeHeight="251658244" behindDoc="0" locked="0" layoutInCell="1" allowOverlap="1" wp14:anchorId="4BD3F49A" wp14:editId="1D5BA618">
              <wp:simplePos x="635" y="635"/>
              <wp:positionH relativeFrom="page">
                <wp:align>left</wp:align>
              </wp:positionH>
              <wp:positionV relativeFrom="page">
                <wp:align>top</wp:align>
              </wp:positionV>
              <wp:extent cx="919480" cy="353060"/>
              <wp:effectExtent l="0" t="0" r="13970" b="8890"/>
              <wp:wrapNone/>
              <wp:docPr id="2101827317" name="Text Box 1" descr="Internal Use">
                <a:extLst xmlns:a="http://schemas.openxmlformats.org/drawingml/2006/main">
                  <a:ext uri="{FF2B5EF4-FFF2-40B4-BE49-F238E27FC236}">
                    <a16:creationId xmlns:a16="http://schemas.microsoft.com/office/drawing/2014/main" id="{99FB0D95-88FE-4A1A-B31F-59F6DEF776F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9480" cy="353060"/>
                      </a:xfrm>
                      <a:prstGeom prst="rect">
                        <a:avLst/>
                      </a:prstGeom>
                      <a:noFill/>
                      <a:ln>
                        <a:noFill/>
                      </a:ln>
                    </wps:spPr>
                    <wps:txbx>
                      <w:txbxContent>
                        <w:p w14:paraId="11904D7B" w14:textId="77777777" w:rsidR="00DC7022" w:rsidRPr="00D762C7" w:rsidRDefault="00DC7022"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D3F49A" id="_x0000_t202" coordsize="21600,21600" o:spt="202" path="m,l,21600r21600,l21600,xe">
              <v:stroke joinstyle="miter"/>
              <v:path gradientshapeok="t" o:connecttype="rect"/>
            </v:shapetype>
            <v:shape id="Text Box 1" o:spid="_x0000_s1028" type="#_x0000_t202" alt="Internal Use" style="position:absolute;margin-left:0;margin-top:0;width:72.4pt;height:27.8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" filled="f" stroked="f">
              <v:textbox style="mso-fit-shape-to-text:t" inset="20pt,15pt,0,0">
                <w:txbxContent>
                  <w:p w14:paraId="11904D7B" w14:textId="77777777" w:rsidR="00DC7022" w:rsidRPr="00D762C7" w:rsidRDefault="00DC7022"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v:textbox>
              <w10:wrap anchorx="page" anchory="page"/>
            </v:shape>
          </w:pict>
        </mc:Fallback>
      </mc:AlternateContent>
    </w:r>
    <w:r w:rsidR="00D762C7">
      <w:rPr>
        <w:noProof/>
      </w:rPr>
      <mc:AlternateContent>
        <mc:Choice Requires="wps">
          <w:drawing>
            <wp:anchor distT="0" distB="0" distL="0" distR="0" simplePos="0" relativeHeight="251658241" behindDoc="0" locked="0" layoutInCell="1" allowOverlap="1" wp14:anchorId="44C2A84F" wp14:editId="26FCAE79">
              <wp:simplePos x="635" y="635"/>
              <wp:positionH relativeFrom="page">
                <wp:align>left</wp:align>
              </wp:positionH>
              <wp:positionV relativeFrom="page">
                <wp:align>top</wp:align>
              </wp:positionV>
              <wp:extent cx="919480" cy="353060"/>
              <wp:effectExtent l="0" t="0" r="13970" b="8890"/>
              <wp:wrapNone/>
              <wp:docPr id="726418613" name="Text Box 1"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9480" cy="353060"/>
                      </a:xfrm>
                      <a:prstGeom prst="rect">
                        <a:avLst/>
                      </a:prstGeom>
                      <a:noFill/>
                      <a:ln>
                        <a:noFill/>
                      </a:ln>
                    </wps:spPr>
                    <wps:txbx>
                      <w:txbxContent>
                        <w:p w14:paraId="7EDEECF0" w14:textId="4934C0CD" w:rsidR="00D762C7" w:rsidRPr="00D762C7" w:rsidRDefault="00D762C7"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44C2A84F" id="_x0000_s1029" type="#_x0000_t202" alt="Internal Use" style="position:absolute;margin-left:0;margin-top:0;width:72.4pt;height:27.8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" filled="f" stroked="f">
              <v:textbox style="mso-fit-shape-to-text:t" inset="20pt,15pt,0,0">
                <w:txbxContent>
                  <w:p w14:paraId="7EDEECF0" w14:textId="4934C0CD" w:rsidR="00D762C7" w:rsidRPr="00D762C7" w:rsidRDefault="00D762C7" w:rsidP="00D762C7">
                    <w:pPr>
                      <w:spacing w:after="0"/>
                      <w:rPr>
                        <w:rFonts w:ascii="Aptos" w:eastAsia="Aptos" w:hAnsi="Aptos" w:cs="Aptos"/>
                        <w:noProof/>
                        <w:sz w:val="20"/>
                        <w:szCs w:val="20"/>
                      </w:rPr>
                    </w:pPr>
                    <w:r w:rsidRPr="00D762C7">
                      <w:rPr>
                        <w:rFonts w:ascii="Aptos" w:eastAsia="Aptos" w:hAnsi="Aptos" w:cs="Aptos"/>
                        <w:noProof/>
                        <w:sz w:val="20"/>
                        <w:szCs w:val="20"/>
                      </w:rPr>
                      <w:t>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A16451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5F1E08"/>
    <w:multiLevelType w:val="hybridMultilevel"/>
    <w:tmpl w:val="770CA7CE"/>
    <w:lvl w:ilvl="0" w:tplc="E704214A">
      <w:start w:val="8"/>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14FAE"/>
    <w:multiLevelType w:val="hybridMultilevel"/>
    <w:tmpl w:val="F95859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AD27C2"/>
    <w:multiLevelType w:val="hybridMultilevel"/>
    <w:tmpl w:val="82DCA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088396">
    <w:abstractNumId w:val="0"/>
  </w:num>
  <w:num w:numId="2" w16cid:durableId="109204658">
    <w:abstractNumId w:val="9"/>
  </w:num>
  <w:num w:numId="3" w16cid:durableId="1332634413">
    <w:abstractNumId w:val="4"/>
  </w:num>
  <w:num w:numId="4" w16cid:durableId="1383675159">
    <w:abstractNumId w:val="3"/>
  </w:num>
  <w:num w:numId="5" w16cid:durableId="1527985464">
    <w:abstractNumId w:val="5"/>
  </w:num>
  <w:num w:numId="6" w16cid:durableId="1537280238">
    <w:abstractNumId w:val="8"/>
  </w:num>
  <w:num w:numId="7" w16cid:durableId="1726830998">
    <w:abstractNumId w:val="2"/>
  </w:num>
  <w:num w:numId="8" w16cid:durableId="198008230">
    <w:abstractNumId w:val="6"/>
  </w:num>
  <w:num w:numId="9" w16cid:durableId="369495321">
    <w:abstractNumId w:val="10"/>
  </w:num>
  <w:num w:numId="10" w16cid:durableId="461925404">
    <w:abstractNumId w:val="7"/>
  </w:num>
  <w:num w:numId="11" w16cid:durableId="886572004">
    <w:abstractNumId w:val="1"/>
  </w:num>
  <w:num w:numId="12" w16cid:durableId="4405409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E80"/>
    <w:rsid w:val="00030332"/>
    <w:rsid w:val="00034616"/>
    <w:rsid w:val="00040A21"/>
    <w:rsid w:val="000422E2"/>
    <w:rsid w:val="00053109"/>
    <w:rsid w:val="00057FA4"/>
    <w:rsid w:val="0006063C"/>
    <w:rsid w:val="00061BB1"/>
    <w:rsid w:val="00084CD8"/>
    <w:rsid w:val="00095E81"/>
    <w:rsid w:val="00097084"/>
    <w:rsid w:val="000C17CD"/>
    <w:rsid w:val="000C4892"/>
    <w:rsid w:val="000E1C77"/>
    <w:rsid w:val="000E3C61"/>
    <w:rsid w:val="000F221E"/>
    <w:rsid w:val="000F483C"/>
    <w:rsid w:val="00121010"/>
    <w:rsid w:val="001245A4"/>
    <w:rsid w:val="00134E85"/>
    <w:rsid w:val="0015074B"/>
    <w:rsid w:val="00160B39"/>
    <w:rsid w:val="0017644B"/>
    <w:rsid w:val="001778AC"/>
    <w:rsid w:val="001C097E"/>
    <w:rsid w:val="001D2692"/>
    <w:rsid w:val="001E4690"/>
    <w:rsid w:val="001F6077"/>
    <w:rsid w:val="00234264"/>
    <w:rsid w:val="002439A5"/>
    <w:rsid w:val="00245ECE"/>
    <w:rsid w:val="00283CF6"/>
    <w:rsid w:val="0029639D"/>
    <w:rsid w:val="002B23CC"/>
    <w:rsid w:val="002B57AD"/>
    <w:rsid w:val="002B7FF1"/>
    <w:rsid w:val="002C2921"/>
    <w:rsid w:val="002D3437"/>
    <w:rsid w:val="002E0F3C"/>
    <w:rsid w:val="002F01D9"/>
    <w:rsid w:val="003120F3"/>
    <w:rsid w:val="00326F90"/>
    <w:rsid w:val="00342AAB"/>
    <w:rsid w:val="00384BD3"/>
    <w:rsid w:val="003E7AD9"/>
    <w:rsid w:val="003E7EF1"/>
    <w:rsid w:val="00403D05"/>
    <w:rsid w:val="00425AD7"/>
    <w:rsid w:val="004441EE"/>
    <w:rsid w:val="00452553"/>
    <w:rsid w:val="0045763F"/>
    <w:rsid w:val="00464D4F"/>
    <w:rsid w:val="0047082C"/>
    <w:rsid w:val="00492AA1"/>
    <w:rsid w:val="004A05CA"/>
    <w:rsid w:val="004B72CD"/>
    <w:rsid w:val="004C1645"/>
    <w:rsid w:val="004C3D71"/>
    <w:rsid w:val="004F146D"/>
    <w:rsid w:val="004F5A8C"/>
    <w:rsid w:val="00516277"/>
    <w:rsid w:val="00527EBD"/>
    <w:rsid w:val="00543F15"/>
    <w:rsid w:val="00550765"/>
    <w:rsid w:val="005837EF"/>
    <w:rsid w:val="00584B71"/>
    <w:rsid w:val="005B45BC"/>
    <w:rsid w:val="005C2451"/>
    <w:rsid w:val="005C55DB"/>
    <w:rsid w:val="005D57F3"/>
    <w:rsid w:val="005E4AA2"/>
    <w:rsid w:val="005E5916"/>
    <w:rsid w:val="006071D9"/>
    <w:rsid w:val="00624EA0"/>
    <w:rsid w:val="006541A3"/>
    <w:rsid w:val="0066030C"/>
    <w:rsid w:val="00673A59"/>
    <w:rsid w:val="00683012"/>
    <w:rsid w:val="00685D7F"/>
    <w:rsid w:val="00694EA8"/>
    <w:rsid w:val="006A204F"/>
    <w:rsid w:val="006A5F31"/>
    <w:rsid w:val="00700B1C"/>
    <w:rsid w:val="007047A8"/>
    <w:rsid w:val="007305C2"/>
    <w:rsid w:val="00735958"/>
    <w:rsid w:val="007862DB"/>
    <w:rsid w:val="007A6CD2"/>
    <w:rsid w:val="007F7480"/>
    <w:rsid w:val="007F7A19"/>
    <w:rsid w:val="00815F82"/>
    <w:rsid w:val="008247C2"/>
    <w:rsid w:val="00831A91"/>
    <w:rsid w:val="0085457F"/>
    <w:rsid w:val="00864C59"/>
    <w:rsid w:val="008A0EA4"/>
    <w:rsid w:val="008A3558"/>
    <w:rsid w:val="008B6670"/>
    <w:rsid w:val="008B7E43"/>
    <w:rsid w:val="008C483F"/>
    <w:rsid w:val="008D5269"/>
    <w:rsid w:val="008D5E87"/>
    <w:rsid w:val="008D7793"/>
    <w:rsid w:val="00900E9C"/>
    <w:rsid w:val="00902C1C"/>
    <w:rsid w:val="0090497E"/>
    <w:rsid w:val="00926260"/>
    <w:rsid w:val="00934CB0"/>
    <w:rsid w:val="00953710"/>
    <w:rsid w:val="009544CC"/>
    <w:rsid w:val="0097233F"/>
    <w:rsid w:val="00996FDC"/>
    <w:rsid w:val="009A00A5"/>
    <w:rsid w:val="009A12D8"/>
    <w:rsid w:val="009D0CAB"/>
    <w:rsid w:val="009D1F18"/>
    <w:rsid w:val="009F29E7"/>
    <w:rsid w:val="009F2E5F"/>
    <w:rsid w:val="009F531B"/>
    <w:rsid w:val="00A02F1D"/>
    <w:rsid w:val="00A207EB"/>
    <w:rsid w:val="00A31A04"/>
    <w:rsid w:val="00A53C54"/>
    <w:rsid w:val="00A5420F"/>
    <w:rsid w:val="00A915A3"/>
    <w:rsid w:val="00AA1739"/>
    <w:rsid w:val="00AA1D8D"/>
    <w:rsid w:val="00AA7A24"/>
    <w:rsid w:val="00AB3AF8"/>
    <w:rsid w:val="00AC0473"/>
    <w:rsid w:val="00AC3D6C"/>
    <w:rsid w:val="00AD25B8"/>
    <w:rsid w:val="00B07C28"/>
    <w:rsid w:val="00B24617"/>
    <w:rsid w:val="00B3317C"/>
    <w:rsid w:val="00B47730"/>
    <w:rsid w:val="00B605FB"/>
    <w:rsid w:val="00BB2D71"/>
    <w:rsid w:val="00BC2E86"/>
    <w:rsid w:val="00BC45F0"/>
    <w:rsid w:val="00BD6455"/>
    <w:rsid w:val="00C05500"/>
    <w:rsid w:val="00C2503A"/>
    <w:rsid w:val="00C3075D"/>
    <w:rsid w:val="00C52CBD"/>
    <w:rsid w:val="00C82009"/>
    <w:rsid w:val="00C92A98"/>
    <w:rsid w:val="00CB0664"/>
    <w:rsid w:val="00CC5136"/>
    <w:rsid w:val="00CF2D58"/>
    <w:rsid w:val="00D11730"/>
    <w:rsid w:val="00D32E80"/>
    <w:rsid w:val="00D362DA"/>
    <w:rsid w:val="00D4085A"/>
    <w:rsid w:val="00D40F4A"/>
    <w:rsid w:val="00D458FD"/>
    <w:rsid w:val="00D548CC"/>
    <w:rsid w:val="00D666AB"/>
    <w:rsid w:val="00D74C79"/>
    <w:rsid w:val="00D762C7"/>
    <w:rsid w:val="00D77BAA"/>
    <w:rsid w:val="00D92453"/>
    <w:rsid w:val="00D9334C"/>
    <w:rsid w:val="00DB7B2D"/>
    <w:rsid w:val="00DC1A1D"/>
    <w:rsid w:val="00DC7022"/>
    <w:rsid w:val="00DC7F71"/>
    <w:rsid w:val="00DE6E16"/>
    <w:rsid w:val="00E27272"/>
    <w:rsid w:val="00E3371C"/>
    <w:rsid w:val="00E4553C"/>
    <w:rsid w:val="00E61E65"/>
    <w:rsid w:val="00EE1A6E"/>
    <w:rsid w:val="00EE2C2B"/>
    <w:rsid w:val="00EE372A"/>
    <w:rsid w:val="00EE3EEE"/>
    <w:rsid w:val="00F11EBA"/>
    <w:rsid w:val="00F13CF1"/>
    <w:rsid w:val="00F512D7"/>
    <w:rsid w:val="00F54A4A"/>
    <w:rsid w:val="00F6507C"/>
    <w:rsid w:val="00F93464"/>
    <w:rsid w:val="00FA7EFB"/>
    <w:rsid w:val="00FC693F"/>
    <w:rsid w:val="00FD6234"/>
    <w:rsid w:val="00FE5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C29EA40-D8BE-4B40-B7F3-B21E4DA7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27272"/>
    <w:pPr>
      <w:spacing w:after="0" w:line="240" w:lineRule="auto"/>
    </w:pPr>
    <w:rPr>
      <w:rFonts w:ascii="Arial" w:hAnsi="Arial"/>
      <w:color w:val="000000"/>
      <w:sz w:val="21"/>
    </w:rPr>
  </w:style>
  <w:style w:type="character" w:styleId="CommentReference">
    <w:name w:val="annotation reference"/>
    <w:basedOn w:val="DefaultParagraphFont"/>
    <w:uiPriority w:val="99"/>
    <w:semiHidden/>
    <w:unhideWhenUsed/>
    <w:rsid w:val="008A3558"/>
    <w:rPr>
      <w:sz w:val="16"/>
      <w:szCs w:val="16"/>
    </w:rPr>
  </w:style>
  <w:style w:type="paragraph" w:styleId="CommentText">
    <w:name w:val="annotation text"/>
    <w:basedOn w:val="Normal"/>
    <w:link w:val="CommentTextChar"/>
    <w:uiPriority w:val="99"/>
    <w:unhideWhenUsed/>
    <w:rsid w:val="008A3558"/>
    <w:pPr>
      <w:spacing w:line="240" w:lineRule="auto"/>
    </w:pPr>
    <w:rPr>
      <w:sz w:val="20"/>
      <w:szCs w:val="20"/>
    </w:rPr>
  </w:style>
  <w:style w:type="character" w:customStyle="1" w:styleId="CommentTextChar">
    <w:name w:val="Comment Text Char"/>
    <w:basedOn w:val="DefaultParagraphFont"/>
    <w:link w:val="CommentText"/>
    <w:uiPriority w:val="99"/>
    <w:rsid w:val="008A3558"/>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8A3558"/>
    <w:rPr>
      <w:b/>
      <w:bCs/>
    </w:rPr>
  </w:style>
  <w:style w:type="character" w:customStyle="1" w:styleId="CommentSubjectChar">
    <w:name w:val="Comment Subject Char"/>
    <w:basedOn w:val="CommentTextChar"/>
    <w:link w:val="CommentSubject"/>
    <w:uiPriority w:val="99"/>
    <w:semiHidden/>
    <w:rsid w:val="008A3558"/>
    <w:rPr>
      <w:rFonts w:ascii="Arial" w:hAnsi="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0a0874-e44c-4dca-b3f3-97f4da142b2b" xsi:nil="true"/>
    <lcf76f155ced4ddcb4097134ff3c332f xmlns="a83b026c-0484-48a3-a8be-538e9fd263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63F27F01783E4EB309EDB01568771C" ma:contentTypeVersion="17" ma:contentTypeDescription="Create a new document." ma:contentTypeScope="" ma:versionID="1be4c35504558fe58d35d356762d4789">
  <xsd:schema xmlns:xsd="http://www.w3.org/2001/XMLSchema" xmlns:xs="http://www.w3.org/2001/XMLSchema" xmlns:p="http://schemas.microsoft.com/office/2006/metadata/properties" xmlns:ns2="a83b026c-0484-48a3-a8be-538e9fd2632d" xmlns:ns3="b90a0874-e44c-4dca-b3f3-97f4da142b2b" targetNamespace="http://schemas.microsoft.com/office/2006/metadata/properties" ma:root="true" ma:fieldsID="a9242abd71377e71ab217ca66f104a67" ns2:_="" ns3:_="">
    <xsd:import namespace="a83b026c-0484-48a3-a8be-538e9fd2632d"/>
    <xsd:import namespace="b90a0874-e44c-4dca-b3f3-97f4da142b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b026c-0484-48a3-a8be-538e9fd26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71d408-0d8c-48a4-adcf-444c1a3db9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90a0874-e44c-4dca-b3f3-97f4da142b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55d85c2-1f8e-4ebe-a309-10e38411ffc6}" ma:internalName="TaxCatchAll" ma:showField="CatchAllData" ma:web="b90a0874-e44c-4dca-b3f3-97f4da142b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3D05BB-75FD-4D07-A8D6-6156CC1A0CAD}">
  <ds:schemaRefs>
    <ds:schemaRef ds:uri="http://schemas.microsoft.com/office/2006/metadata/properties"/>
    <ds:schemaRef ds:uri="http://schemas.microsoft.com/office/infopath/2007/PartnerControls"/>
    <ds:schemaRef ds:uri="b90a0874-e44c-4dca-b3f3-97f4da142b2b"/>
    <ds:schemaRef ds:uri="a83b026c-0484-48a3-a8be-538e9fd2632d"/>
  </ds:schemaRefs>
</ds:datastoreItem>
</file>

<file path=customXml/itemProps2.xml><?xml version="1.0" encoding="utf-8"?>
<ds:datastoreItem xmlns:ds="http://schemas.openxmlformats.org/officeDocument/2006/customXml" ds:itemID="{D6422683-05D9-4C29-BBF3-E56DCBB9C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b026c-0484-48a3-a8be-538e9fd2632d"/>
    <ds:schemaRef ds:uri="b90a0874-e44c-4dca-b3f3-97f4da142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698F051-9872-4D75-8DA0-9C17FA2F391D}">
  <ds:schemaRefs>
    <ds:schemaRef ds:uri="http://schemas.microsoft.com/sharepoint/v3/contenttype/forms"/>
  </ds:schemaRefs>
</ds:datastoreItem>
</file>

<file path=docMetadata/LabelInfo.xml><?xml version="1.0" encoding="utf-8"?>
<clbl:labelList xmlns:clbl="http://schemas.microsoft.com/office/2020/mipLabelMetadata">
  <clbl:label id="{bd13a98c-fcf1-458d-bdd6-7738f6786a2c}" enabled="1" method="Privileged" siteId="{53a818f1-11e0-4638-8863-b78b176399bd}"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CFA Institute Short Form Content Contribution and Copyright Assignment Agreement</vt:lpstr>
    </vt:vector>
  </TitlesOfParts>
  <Manager/>
  <Company/>
  <LinksUpToDate>false</LinksUpToDate>
  <CharactersWithSpaces>5383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CFA Institute Short Form Content Contribution and Copyright Assignment Agreement</dc:title>
  <dc:subject>Reusable CFA Institute copyright assignment template</dc:subject>
  <dc:creator>CFA Institute</dc:creator>
  <cp:keywords>CFA Institute, copyright, assignment, contributor, content, template</cp:keywords>
  <dc:description>generated by python-docx</dc:description>
  <cp:lastModifiedBy>Kevin Max - CW</cp:lastModifiedBy>
  <cp:revision>2</cp:revision>
  <cp:lastPrinted>2026-09-28T11:51:00Z</cp:lastPrinted>
  <dcterms:created xsi:type="dcterms:W3CDTF">2026-09-28T15:48:00Z</dcterms:created>
  <dcterms:modified xsi:type="dcterms:W3CDTF">2026-09-28T15:48:00Z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7d4756f5,74776604,7c615afe</vt:lpwstr>
  </property>
  <property fmtid="{D5CDD505-2E9C-101B-9397-08002B2CF9AE}" pid="3" name="ClassificationContentMarkingHeaderFontProps">
    <vt:lpwstr>#000000,10,Aptos</vt:lpwstr>
  </property>
  <property fmtid="{D5CDD505-2E9C-101B-9397-08002B2CF9AE}" pid="4" name="ClassificationContentMarkingHeaderText">
    <vt:lpwstr>Internal Use</vt:lpwstr>
  </property>
  <property fmtid="{D5CDD505-2E9C-101B-9397-08002B2CF9AE}" pid="5" name="ContentTypeId">
    <vt:lpwstr>0x0101001F63F27F01783E4EB309EDB01568771C</vt:lpwstr>
  </property>
</Properties>
</file>